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6E" w:rsidRPr="0075336E" w:rsidRDefault="0075336E" w:rsidP="007533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33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Перечень услуг (Перечень предоставляемых услуг в Территориальных отделах МФЦ уточняйте по телефону: (4912) 55-50-55) </w:t>
      </w:r>
    </w:p>
    <w:p w:rsidR="0075336E" w:rsidRPr="0075336E" w:rsidRDefault="0075336E" w:rsidP="00753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75336E" w:rsidRPr="0075336E" w:rsidTr="0075336E">
        <w:trPr>
          <w:trHeight w:val="285"/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Федеральные органы исполнительной власти РФ по Рязанской области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Управление Федеральной службы государственной регистрации, кадастра и картографии по Рязанской области </w:t>
              </w:r>
            </w:hyperlink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        Государственная регистрация прав на недвижимое имущество и сделок с ним.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        Предоставление сведений, содержащихся в Едином государственном реестре прав на недвижимое имущество и сделок с ним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Рязанской области.</w:t>
              </w:r>
            </w:hyperlink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        Предоставление сведений, внесенных в государственный кадастр недвижимости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        Государственный кадастровый учет недвижимого имущества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Управление Федеральной налоговой службы по Рязанской области </w:t>
              </w:r>
            </w:hyperlink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        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6.        </w:t>
            </w:r>
            <w:proofErr w:type="gram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налогов и сборах, законодательстве Российской Федерации о налогах м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  <w:proofErr w:type="gramEnd"/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        Предоставление сведений, содержащихся в реестре дисквалифицированных лиц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        Предоставление сведений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        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предпринимателей. 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10.    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11. Предоставление сведений, содержащихся в государственном адресном реестре. 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12. Прием заявления на предоставление льготы по налогу на имущество физических лиц,  земельному и транспортному налогу от физических лиц 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13. Прием уведомления о выбранных объектах </w:t>
            </w:r>
            <w:proofErr w:type="spell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налогооблажения</w:t>
            </w:r>
            <w:proofErr w:type="spell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в отношении которых предоставляется налоговая льгота по налогу на физических лиц 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14. Прием сообщений о наличии объектов недвижимого имущества и (или) </w:t>
            </w:r>
            <w:proofErr w:type="spell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траспортных</w:t>
            </w:r>
            <w:proofErr w:type="spell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средствах, признаваемых объектами </w:t>
            </w:r>
            <w:proofErr w:type="spell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налогооблажения</w:t>
            </w:r>
            <w:proofErr w:type="spell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соответствующим налогам, уплачиваемым физическим лицам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15. Прием заявлений к налоговому уведомлению об уточнении сведений об объектах, указанных в налоговом уведомлении 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16. Прием запроса о перераспределении справки о состоянии расчетов по налогам, сборам, пеням, штрафам 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 Прием запроса о предоставлении акта совместной сверки расчетов по налогам, сборам, пеням, штрафам, процентам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Управление Федеральной службы по ветеринарному и фитосанитарному надзору по Рязанской и Тамбовской областям.</w:t>
              </w:r>
            </w:hyperlink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    Консультирование по государственным услугам, относящихся к деятельности Управления по вопросам, касающихся выдачи лицензий на осуществление фармацевтической деятельности в сфере обращения лекарственных сре</w:t>
            </w:r>
            <w:proofErr w:type="gram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дл</w:t>
            </w:r>
            <w:proofErr w:type="gram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ветеринарного применения; выдачи карантинных и фитосанитарных сертификатов.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    Прием документов с запросами заявителей о предоставлении государственных услуг, необходимых для выдачи лицензий на осуществление фармацевтической деятельности в сфере обращения лекарственных сре</w:t>
            </w:r>
            <w:proofErr w:type="gram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дл</w:t>
            </w:r>
            <w:proofErr w:type="gram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ветеринарного применения.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    Прием документов с запросами о предоставлении государственных услуг, необходимых для выдачи карантинных и фитосанитарных сертификатов.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Государственное учреждение - Рязанское региональное отделение фонда социального страхования Российской Федерации</w:t>
              </w:r>
            </w:hyperlink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(по результатам предварительной записи)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    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(форма-4а-ФСС РФ).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22.    Прием расчета по начисленным и заплаченным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 РФ).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23.   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24.    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    Регистрация и снятие с регистрационного учета страхователей физических лиц, заключивших трудовой договор с работником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26.    Регистрация и снятие с регистрационного учета юридических лиц по месту нахождения обособленных подразделений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27.    </w:t>
            </w:r>
            <w:proofErr w:type="gram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28.    </w:t>
            </w:r>
            <w:proofErr w:type="gram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29.    </w:t>
            </w:r>
            <w:proofErr w:type="gram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30.    </w:t>
            </w:r>
            <w:proofErr w:type="gram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</w:t>
            </w: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их должностных лиц, а также предоставлению форм расчётов по начисленным и уплаченным страховым</w:t>
            </w:r>
            <w:proofErr w:type="gram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взносам и разъяснению порядка их заполнения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    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32.    Рассмотрение жалоб, поданных плательщиками страховых взносов в вышестоящий орган </w:t>
            </w:r>
            <w:proofErr w:type="gram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уплатой страховых взносов или вышестоящему должностному лицу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Государственное учреждение - Отделение Пенсионного фонда Российской Федерации по Рязанской области </w:t>
              </w:r>
            </w:hyperlink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33.    Выдача государственного сертификата на материнский (семейный) капитал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34.    Рассмотрение заявления о распоряжении средствами (частью средств) материнского (семейного) капитала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35.    Прием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36.    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ему средств пенсионных накоплений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37.   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38.    </w:t>
            </w:r>
            <w:proofErr w:type="gram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расчетов по начисленным и уплаченным страховым взносам и</w:t>
            </w:r>
            <w:proofErr w:type="gram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разъяснение порядка их заполнения в случае представления письменного обращения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39.    Прием заявлений о доставке пенсии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40.    Прием заявлений об изменении номера счета в кредитной организации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41.    Прием заявлений о запросе выплатного (пенсионного) дела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42.    Предоставление информации застрахованным лицам о состоянии их </w:t>
            </w: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дл</w:t>
            </w:r>
            <w:proofErr w:type="gram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финансирования накопительной части трудовой пенсии в Российской Федерации»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43. Предоставление информации гражданам о предоставлении государственной социальной помощи в виде набора социальных услуг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44. Выдача гражданам справок о размере пенсий (иных выплат) 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45. Прием заявлений об установлении страховых пенсий и пенсий по государственному пенсионному обеспечению 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46. Установление федеральной социальной доплаты к пенсии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Государственная инспекция труда в Рязанской области</w:t>
              </w:r>
            </w:hyperlink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47.    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Управление федеральной антимонопольной службы по Рязанской области</w:t>
              </w:r>
            </w:hyperlink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(по результатам предварительной записи)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48.    Рассмотрение жалоб на действия (бездействие) заказчика, уполномоченного органа, специализированной организации, конкурсной, аукционной или котировочной комиссии при размещении заказа на поставку товара, выполнение работ, оказание услуг для государственных и муниципальных нужд.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49.    Возбуждение и рассмотрение дел о нарушениях антимонопольного законодательства Российской Федерации.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    Возбуждение и рассмотрение дел о нарушениях законодательства Российской Федерации о рекламе.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    Согласование приобретения акций (долей) в уставном капитале коммерческих организаций, получения в собственность или пользование основных производственных средств или нематериальных активов, приобретения прав, позволяющих определять условия ведения хозяйствующим субъектом его предпринимательской деятельности, в случаях, предусмотренных законодательством Российской Федерации.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    Согласование создания и реорганизации коммерческих организаций в случаях, установленных антимонопольным законодательством Российской Федерации.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    Ведение и представление сведений из реестра хозяйствующих субъектов, имеющих долю на рынке определенного товара более 35%.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Московско-Окское бассейновое водное управление - отдел водных ресурсов </w:t>
              </w:r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lastRenderedPageBreak/>
                <w:t>по Рязанской области</w:t>
              </w:r>
            </w:hyperlink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(по результатам предварительной записи)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54.    Предоставление права пользования водными объектами на основании решения о предоставлении водных объектов в пользование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Управление Министерства внутренних дел России по Рязанской области</w:t>
              </w:r>
            </w:hyperlink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  Принятие заявлений на выдачу справок о наличии (отсутствии) судимости и (или) факта уголовного преследования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56.    Предоставление сведений об административных правонарушениях в области дорожного движения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57.    Выдача водительских удостоверений при замене, утрате (похищении) и международных удостоверений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58.    Прием заявлений о выдаче (продлении, переоформлении) лицензии на осуществление частной охранной деятельности, а также выдаче готового документа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Управление Федеральной службы по надзору в сфере защиты прав потребителей и благополучия человека по Рязанской области.</w:t>
              </w:r>
            </w:hyperlink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59.    Информирование заявителей по вопросам получения санитарно-эпидемиологических заключений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60.    Информирование заявителей по вопросам формирования пакета документов для получения лицензий на деятельность, связанную с использованием возбудителей инфекционных заболеваний и лицензии на деятельность с источниками ионизирующего излучения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61.    Информирование заявителей по вопросам формирования пакета документов в целях государственной регистрации продукции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62.    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2009г. № 584 «Об уведомительном порядке начала осуществления отдельных видов предпринимательской деятельности».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Управление Федеральной миграционной службы по Рязанской области 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63.    Прием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64.    Прием и выдача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65.      Прием документов для постановки иностранных граждан и лиц без гражданства на учет по месту пребывания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66.</w:t>
            </w:r>
            <w:r w:rsidRPr="0075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за пределами территории Российской Федерации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Исполнительные органы государственной власти Рязанской области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Министерство социальной защиты населения Рязанской области</w:t>
              </w:r>
            </w:hyperlink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        Выдача свидетельств о праве на меры социальной поддержки реабилитированным лицам и лицам, признанным пострадавшими от политических репрессий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        Оформление, выдача и учет удостоверений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        Оформление и выдача удостоверений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        Выдача удостоверений "Ветеран Великой Отечественной войны"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5.        Заполнение, выдача и учет министерством социальной защиты </w:t>
            </w:r>
            <w:proofErr w:type="gram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населения Рязанской области удостоверений члена семьи</w:t>
            </w:r>
            <w:proofErr w:type="gram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погибшего (умершего) инвалида войны, участника Великой Отечественной войны и ветерана боевых действий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        Оформление и выдача удостоверения инвалида Отечественной войны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        Выдача удостоверения ветерана боевых действий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        Оформление и выдача удостоверения инвалида о праве на льготы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        Оформление и выдача удостоверения многодетной семьи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    Присвоение звания "Ветеран труда"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    Присвоение звания "Ветеран труда Рязанской области"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    Выдача путевок в государственные бюджетные (казенные) стационарные учреждения Рязанской области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    Предоставление отдельным категориям граждан мер социальной поддержки по оплате жилого помещения и коммунальных услуг, в том числе лицам, проживающим в домах, не имеющих центрального отопления, - твердого топлива и его доставки за счет средств областного бюджета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14.    Назначение и выплата ежемесячных пособий на ребенка, в том числе </w:t>
            </w: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дополнительного пособия на ребенка-инвалида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    Назначение и выплата ежемесячной денежной выплаты нуждающимся в поддержке семьям в случае рождения третьего ребенка или последующих детей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    Назначение и выплата единовременного пособия в связи с рождением ребенка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    Назначение и выплата ежегодной денежной выплаты для приобретения школьных принадлежностей и ежемесячных денежных выплат за содержание ребенка в дошкольном учреждении, на приобретение проездного билета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    Назначение и выплата министерством социальной защиты населения Рязанской области единовременного пособия при рождении ребенка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    Назначение и выплата ежемесячного пособия на ребенка военнослужащего, проходящего военную службу по призыву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    Назначение и выплата ежемесячного пособия беременной женщине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    Назначение и выплата ежемесячной денежной выплаты гражданам, имеющим право на меры социальной поддержки по Законам Рязанской области "О мерах социальной поддержки некоторых категорий ветеранов" и "О мерах социальной поддержки реабилитированных лиц и лиц, признанных пострадавшими от политических репрессий"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    Назначение и выплата ежемесячной денежной компенсации на обеспечение полноценным питанием беременных женщин, кормящих матерей, а также детей в возрасте до 3-х лет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23.    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Российской Федерации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24.    Выдача справки, подтверждающей право на получение мер социальной поддержки за счет средств областного бюджета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    Предоставление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Министерство экономического развития и торговли Рязанской области.</w:t>
              </w:r>
            </w:hyperlink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26.    Лицензирование розничной продажи алкогольной продукции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    Лицензирование заготовки, хранения, переработки и реализации лома черных металлов, цветных металлов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28.    Согласование применения налогоплательщиками налоговых льгот, пониженных налоговых ставок по налогу на прибыль организаций и налогу на имущество организаций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Министерство здравоохранения Рязанской области.</w:t>
              </w:r>
            </w:hyperlink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29.    Направление документов граждан на рассмотрение межведомственных специализированных экспертных советов по установлению причинной связи заболеваний, инвалидности и смерти граждан, подвергшихся воздействию радиационных факторов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    Оформление и выдача гражданам удостоверения участника ликвидации последствий катастрофы на Чернобыльской АЭС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    Прием заявлений, постановка на учет и предоставление информации по дополнительному лекарственному обеспечению отдельных категорий граждан, имеющих право на предоставление набора социальных услуг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32.    Оформление и выдачи специальных удостоверений единого образа гражданам, подвергшимся воздействию радиации вследствие катастрофы на Чернобыльской АЭС 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33.    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34.    Прием заявлений, постановка на учет и предоставление информации об организации оказания высокотехнологичной медицинской помощи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35.    </w:t>
            </w:r>
            <w:proofErr w:type="gram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Лицензирование деятельности по обороту наркотических средств, психотропных веществ и их </w:t>
            </w:r>
            <w:proofErr w:type="spell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прекурсоров</w:t>
            </w:r>
            <w:proofErr w:type="spell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культивированию,  </w:t>
            </w:r>
            <w:proofErr w:type="spell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наркосодержащих</w:t>
            </w:r>
            <w:proofErr w:type="spell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      </w:r>
            <w:proofErr w:type="spell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прекурсоров</w:t>
            </w:r>
            <w:proofErr w:type="spell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      </w:r>
            <w:proofErr w:type="gram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власти, государственным академиям наук)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36.    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37.    Лицензирование медицинской деятельности организаций муниципальной и частной систем здравоохранения (за исключением деятельности по оказанию высокотехнологичной медицинской помощи)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38.    Оформление и выдача удостоверений гражданам, подвергшимся воздействию радиации вследствие аварии в 1957 году на производственном объединении «Маяк» </w:t>
            </w: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и сбросов радиоактивных отходов в реку </w:t>
            </w:r>
            <w:proofErr w:type="spell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Теча</w:t>
            </w:r>
            <w:proofErr w:type="spellEnd"/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39.    Выдача удостоверений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Министерство образования Рязанской области.</w:t>
              </w:r>
            </w:hyperlink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40.    Лицензирование образовательной деятельности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41.    Государственная аккредитация образовательной деятельности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42.    Выдача согласия на обмен жилыми помещениями, предоставленными по договорам социального найма и в которых проживают несовершеннолетние граждане, являющиеся членами семей нанимателей данных жилых помещений, или отказ в выдаче такого согласия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Министерство труда и занятости населения Рязанской области </w:t>
              </w:r>
            </w:hyperlink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43.    Информирование о положении на рынке труда в Рязанской области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44.    Содействие гражданам в поиске подходящей работы, а работодателям в подборе необходимых работников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45.    Выдача гражданам справки о состоянии на учете в государственной службе занятости населения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46.    </w:t>
            </w:r>
            <w:proofErr w:type="gram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Содействие </w:t>
            </w:r>
            <w:proofErr w:type="spell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самозанятости</w:t>
            </w:r>
            <w:proofErr w:type="spell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регистрации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47.   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48.   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49.    Психологическая поддержка безработных граждан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    Организация проведения оплачиваемых общественных работ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    Социальная адаптация безработных граждан на рынке труда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52.   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    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Министерство природопользования и экологии Рязанской области.</w:t>
              </w:r>
            </w:hyperlink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54.    Выдача и аннулирование охотничьих билетов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75336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Министерство имущественных и земельных отношений Рязанской области</w:t>
              </w:r>
            </w:hyperlink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(по результатам предварительной записи)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    Предоставление заинтересованным лицам информации, содержащейся в реестре государственного имущества Рязанской области.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56.    Предоставление в постоянное (бессрочное) и безвозмездное срочное пользование, аренду земельных участков, находящихся в собственности Рязанской области, юридическим лицам и гражданам, за исключением случаев предоставления земельных участков для строительства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57.    Заключение договоров купли-продажи земельных участков из состава земель сельскохозяйственного назначения, свободных от зданий, строений, сооружений, а также земельных участков из состава земель населенных пунктов, предоставленных для ведения сельскохозяйственного производства"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Главное управление ЗАГС Рязанской области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58.    Прием заявлений о заключении брака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59.    Прием заявлений о расторжении брака (по взаимному согласию супругов, не имеющих общих детей, не достигших совершеннолетия)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60.    </w:t>
            </w:r>
            <w:proofErr w:type="gram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заявлений (запросов) о выдаче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государственной регистрации акта гражданского состояния, и выдача повторного свидетельства о государственной акта гражданского состояния или иного документа, подтверждающего наличие или отсутствие факта государственной регистрации акта гражданского состояния.</w:t>
            </w:r>
            <w:proofErr w:type="gramEnd"/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Муниципальные услуги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Управление капитального строительства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      Перевод жилого помещения в нежилое помещение и нежилого помещения в жилое помещение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      Согласование переустройства и (или) перепланировки жилого помещения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      Согласование самовольного переустройства и (или) самовольной перепланировки жилого помещения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4.      Приемка помещений после переустройства и (или) перепланировки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      Выдача разрешений на строительство, реконструкцию объектов индивидуального жилищного строительства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      Выдача разрешений на строительство, реконструкцию объектов капитального строительства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      Выдача разрешений на ввод объектов в эксплуатацию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      Присвоение адреса зданиям и строениям на территории города Рязани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      Аннулирование (погашение) адреса зданий и строений на территории города Рязани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Управление градостроительства и архитектуры.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  Предоставление сведений, содержащихся в информационной системе обеспечения градостроительной деятельности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  Выдача градостроительных планов земельных участков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Управление земельных ресурсов и имущественных отношений 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  Предоставление сведений о ранее приватизированном имуществе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  Предоставление информации о муниципальном имуществе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  Выдача дубликатов свидетельств, подтверждающих право владения землей (выданных до 1999 года)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  Выдача документов на предоставление земельных участков, находящихся в государственной или муниципальной собственности, для индивидуального жилищного строительства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  Выдача документов на предоставление земельных участков, находящихся в государственной или муниципальной собственности, для целей, не связанных со строительством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  Выдача документов на предоставление земельных участков, находящихся в государственной или муниципальной собственности, под существующими зданиями, строениями, сооружениями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  Предоставление муниципального имущества в аренду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  Принятие решения о прекращении права постоянного (бессрочного) пользования или пожизненного наследуемого владения земельными участками, находящимися в муниципальной собственности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20.  Передача жилых помещений, ранее приватизированных гражданами, в </w:t>
            </w: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муниципальную собственность города Рязани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  Выдача документов на предоставление земельных участков, находящихся в муниципальной собственности или государственная собственность на которые не разграничена, для строительства с предварительным согласованием мест размещения объектов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  Внесение изменений в правоустанавливающие документы на земельный участок, расположенный на территории городского округа город Рязань Рязанской области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23.  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24.  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  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26.  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  Выдача документов 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Управление дополнительных мер социальной поддержки, социальной помощи и распределения жилья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  Прием заявлений, документов для принятия граждан на учет в качестве нуждающихся в жилых помещениях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29.  Предоставление информации об очередности предоставления жилых помещений на условиях социального найма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  Постановка многодетной семьи на учет для предоставления земельного участка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  Согласование обмена жилыми помещениями между нанимателями данных помещений по договорам социального найма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32.  Признание граждан </w:t>
            </w:r>
            <w:proofErr w:type="gram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малоимущими</w:t>
            </w:r>
            <w:proofErr w:type="gram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целях принятия на учет в качестве нуждающихся в жилых помещениях, предоставляемых по договорам социального найма, предоставления освободившегося жилого помещения  в коммунальной квартире по договору социального найма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33.  Выдача нанимателю жилого помещения по договору социального найма решения о предоставлении ему жилого помещения взамен занимаемого жилого </w:t>
            </w: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помещения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34.  Выдача согласия нанимателю жилого помещения по договору социального найма на передачу части или всего занимаемого помещения в поднаем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35.  Принятие на учет граждан, нуждающихся в предоставлении специализированных жилых помещений муниципального жилищного фонда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36.  Предоставление освободившихся жилых помещений в коммунальных квартирах по договорам купли-продажи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Управление экономики</w:t>
            </w:r>
          </w:p>
        </w:tc>
      </w:tr>
      <w:tr w:rsidR="0075336E" w:rsidRPr="0075336E" w:rsidTr="0075336E">
        <w:trPr>
          <w:trHeight w:val="1770"/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37.  Выдача разрешений на установку и эксплуатацию рекламной конструкции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38.  Аннулирование разрешений на установку и эксплуатацию рекламных конструкций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39.  Согласование места размещения временного сооружения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40.  Выдача разрешений на право организации розничного рынка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41.  Выдача разрешения на устройство фейерверка при проведении массового мероприятия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42.  Принятие решения об отведении места для проведения ярмарки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Управление культуры 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43.  Предоставление информации об объектах культурного наследия местного значения, находящихся на территории города Рязани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44.  Выдача задания и разрешения на проведение работ по сохранению объекта культурного наследия местного (муниципального) значения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Управление благоустройства города 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45.  Выдача разрешения на производство земляных работ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46.  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47.  Выдача разрешения на снос зеленых насаждений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48.  Предоставление водных объектов или их частей, находящихся в муниципальной собственности, в пользование на основании решения о предоставлении водных </w:t>
            </w: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объектов в пользование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Управление энергетики и жилищно-коммунального хозяйства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49.  Приватизация жилых помещений муниципального жилищного фонда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  Предоставление информации о порядке предоставления жилищно-коммунальных услуг населению</w:t>
            </w:r>
          </w:p>
        </w:tc>
      </w:tr>
      <w:tr w:rsidR="0075336E" w:rsidRPr="0075336E" w:rsidTr="0075336E">
        <w:trPr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Управление делами аппарата администрации.</w:t>
            </w:r>
          </w:p>
        </w:tc>
      </w:tr>
      <w:tr w:rsidR="0075336E" w:rsidRPr="0075336E" w:rsidTr="0075336E">
        <w:trPr>
          <w:trHeight w:val="135"/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  Выдача в установленном порядке архивных документов, архивных копий</w:t>
            </w:r>
          </w:p>
        </w:tc>
      </w:tr>
      <w:tr w:rsidR="0075336E" w:rsidRPr="0075336E" w:rsidTr="0075336E">
        <w:trPr>
          <w:trHeight w:val="135"/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135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Отдел специальной документации аппарата администрации </w:t>
            </w:r>
          </w:p>
        </w:tc>
      </w:tr>
      <w:tr w:rsidR="0075336E" w:rsidRPr="0075336E" w:rsidTr="0075336E">
        <w:trPr>
          <w:trHeight w:val="135"/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  Выдача в установленном порядке архивных документов, архивных копий в сфере градостроительства и архитектуры</w:t>
            </w:r>
          </w:p>
        </w:tc>
      </w:tr>
      <w:tr w:rsidR="0075336E" w:rsidRPr="0075336E" w:rsidTr="0075336E">
        <w:trPr>
          <w:trHeight w:val="135"/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135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Территориальные управления – префектуры районов</w:t>
            </w:r>
          </w:p>
        </w:tc>
      </w:tr>
      <w:tr w:rsidR="0075336E" w:rsidRPr="0075336E" w:rsidTr="0075336E">
        <w:trPr>
          <w:trHeight w:val="135"/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53.  Выдача выписки из </w:t>
            </w:r>
            <w:proofErr w:type="spell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похозяйственной</w:t>
            </w:r>
            <w:proofErr w:type="spell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книги</w:t>
            </w:r>
          </w:p>
        </w:tc>
      </w:tr>
      <w:tr w:rsidR="0075336E" w:rsidRPr="0075336E" w:rsidTr="0075336E">
        <w:trPr>
          <w:trHeight w:val="135"/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135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Управление образования и молодежной политики</w:t>
            </w:r>
          </w:p>
        </w:tc>
      </w:tr>
      <w:tr w:rsidR="0075336E" w:rsidRPr="0075336E" w:rsidTr="0075336E">
        <w:trPr>
          <w:trHeight w:val="135"/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54.  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</w:tr>
      <w:tr w:rsidR="0075336E" w:rsidRPr="0075336E" w:rsidTr="0075336E">
        <w:trPr>
          <w:trHeight w:val="135"/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Иные услуги</w:t>
            </w:r>
          </w:p>
        </w:tc>
      </w:tr>
      <w:tr w:rsidR="0075336E" w:rsidRPr="0075336E" w:rsidTr="0075336E">
        <w:trPr>
          <w:trHeight w:val="135"/>
          <w:tblCellSpacing w:w="0" w:type="dxa"/>
          <w:jc w:val="center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36E" w:rsidRPr="0075336E" w:rsidRDefault="0075336E" w:rsidP="007533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</w:t>
            </w: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 СОГАЗ-Мед полисы ОМС</w:t>
            </w:r>
          </w:p>
          <w:p w:rsidR="0075336E" w:rsidRPr="0075336E" w:rsidRDefault="0075336E" w:rsidP="0075336E">
            <w:pPr>
              <w:spacing w:before="100" w:beforeAutospacing="1" w:after="100" w:afterAutospacing="1" w:line="240" w:lineRule="auto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   Регистрация в федеральной государственной информационной системе "Единая система идентификац</w:t>
            </w:r>
            <w:proofErr w:type="gramStart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ии и ау</w:t>
            </w:r>
            <w:proofErr w:type="gramEnd"/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</w:t>
            </w:r>
          </w:p>
          <w:p w:rsidR="0075336E" w:rsidRPr="0075336E" w:rsidRDefault="0075336E" w:rsidP="0075336E">
            <w:pPr>
              <w:spacing w:before="100" w:beforeAutospacing="1" w:after="100" w:afterAutospacing="1" w:line="135" w:lineRule="atLeast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Информирование о наличии налоговой задолженности</w:t>
            </w:r>
          </w:p>
        </w:tc>
      </w:tr>
    </w:tbl>
    <w:p w:rsidR="00FF7E43" w:rsidRDefault="00FF7E43">
      <w:bookmarkStart w:id="0" w:name="_GoBack"/>
      <w:bookmarkEnd w:id="0"/>
    </w:p>
    <w:sectPr w:rsidR="00FF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6E"/>
    <w:rsid w:val="0075336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rtlet-title-text">
    <w:name w:val="portlet-title-text"/>
    <w:basedOn w:val="a0"/>
    <w:rsid w:val="0075336E"/>
  </w:style>
  <w:style w:type="paragraph" w:styleId="a3">
    <w:name w:val="Normal (Web)"/>
    <w:basedOn w:val="a"/>
    <w:uiPriority w:val="99"/>
    <w:unhideWhenUsed/>
    <w:rsid w:val="0075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rtlet-title-text">
    <w:name w:val="portlet-title-text"/>
    <w:basedOn w:val="a0"/>
    <w:rsid w:val="0075336E"/>
  </w:style>
  <w:style w:type="paragraph" w:styleId="a3">
    <w:name w:val="Normal (Web)"/>
    <w:basedOn w:val="a"/>
    <w:uiPriority w:val="99"/>
    <w:unhideWhenUsed/>
    <w:rsid w:val="0075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nadzor.ru/" TargetMode="External"/><Relationship Id="rId13" Type="http://schemas.openxmlformats.org/officeDocument/2006/relationships/hyperlink" Target="http://www.m-obvu.ru/" TargetMode="External"/><Relationship Id="rId18" Type="http://schemas.openxmlformats.org/officeDocument/2006/relationships/hyperlink" Target="http://minzdrav.ryazan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iroda-ryazan.ru/" TargetMode="External"/><Relationship Id="rId7" Type="http://schemas.openxmlformats.org/officeDocument/2006/relationships/hyperlink" Target="http://www.r62.nalog.ru/" TargetMode="External"/><Relationship Id="rId12" Type="http://schemas.openxmlformats.org/officeDocument/2006/relationships/hyperlink" Target="http://www.ryazan.fas.gov.ru/" TargetMode="External"/><Relationship Id="rId17" Type="http://schemas.openxmlformats.org/officeDocument/2006/relationships/hyperlink" Target="http://mineconom.ryazango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nsoc.ryazangov.ru/" TargetMode="External"/><Relationship Id="rId20" Type="http://schemas.openxmlformats.org/officeDocument/2006/relationships/hyperlink" Target="http://mintrud.ryazan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to62.rosreestr.ru/" TargetMode="External"/><Relationship Id="rId11" Type="http://schemas.openxmlformats.org/officeDocument/2006/relationships/hyperlink" Target="http://www.git62.rostrud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o62.rosreestr.ru/" TargetMode="External"/><Relationship Id="rId15" Type="http://schemas.openxmlformats.org/officeDocument/2006/relationships/hyperlink" Target="http://62.rospotrebnadzo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frf.ru/ot_ryazan/" TargetMode="External"/><Relationship Id="rId19" Type="http://schemas.openxmlformats.org/officeDocument/2006/relationships/hyperlink" Target="http://minobr.ryazan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62.fss.ru/" TargetMode="External"/><Relationship Id="rId14" Type="http://schemas.openxmlformats.org/officeDocument/2006/relationships/hyperlink" Target="http://www.62.mvd.ru/" TargetMode="External"/><Relationship Id="rId22" Type="http://schemas.openxmlformats.org/officeDocument/2006/relationships/hyperlink" Target="http://minim.ryazan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4958</Words>
  <Characters>28265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2015-10-05T13:24:00Z</dcterms:created>
  <dcterms:modified xsi:type="dcterms:W3CDTF">2015-10-05T13:24:00Z</dcterms:modified>
</cp:coreProperties>
</file>